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4AF4" w14:textId="77777777" w:rsidR="00D2357B" w:rsidRDefault="00D2357B">
      <w:pPr>
        <w:jc w:val="both"/>
        <w:rPr>
          <w:rFonts w:ascii="Arial" w:eastAsia="Arial" w:hAnsi="Arial" w:cs="Arial"/>
          <w:b/>
          <w:color w:val="333333"/>
          <w:sz w:val="24"/>
          <w:szCs w:val="24"/>
          <w:highlight w:val="white"/>
        </w:rPr>
      </w:pPr>
    </w:p>
    <w:p w14:paraId="00000001" w14:textId="5648DDAE" w:rsidR="00592BC3" w:rsidRDefault="00000000">
      <w:pPr>
        <w:jc w:val="both"/>
        <w:rPr>
          <w:rFonts w:ascii="Arial" w:eastAsia="Arial" w:hAnsi="Arial" w:cs="Arial"/>
          <w:b/>
          <w:color w:val="333333"/>
          <w:sz w:val="24"/>
          <w:szCs w:val="24"/>
          <w:highlight w:val="white"/>
        </w:rPr>
      </w:pPr>
      <w:r>
        <w:rPr>
          <w:rFonts w:ascii="Arial" w:eastAsia="Arial" w:hAnsi="Arial" w:cs="Arial"/>
          <w:b/>
          <w:color w:val="333333"/>
          <w:sz w:val="24"/>
          <w:szCs w:val="24"/>
          <w:highlight w:val="white"/>
        </w:rPr>
        <w:t>Súmate a la campaña #Losmartesverdes por el sueño de ser más sostenible en tu día a día</w:t>
      </w:r>
    </w:p>
    <w:p w14:paraId="00000002" w14:textId="77777777" w:rsidR="00592BC3" w:rsidRDefault="00592BC3">
      <w:pPr>
        <w:jc w:val="both"/>
        <w:rPr>
          <w:rFonts w:ascii="Arial" w:eastAsia="Arial" w:hAnsi="Arial" w:cs="Arial"/>
        </w:rPr>
      </w:pPr>
    </w:p>
    <w:p w14:paraId="00000003" w14:textId="77777777" w:rsidR="00592BC3" w:rsidRDefault="00000000">
      <w:pPr>
        <w:jc w:val="both"/>
        <w:rPr>
          <w:rFonts w:ascii="Arial" w:eastAsia="Arial" w:hAnsi="Arial" w:cs="Arial"/>
          <w:b/>
        </w:rPr>
      </w:pPr>
      <w:r>
        <w:rPr>
          <w:rFonts w:ascii="Arial" w:eastAsia="Arial" w:hAnsi="Arial" w:cs="Arial"/>
        </w:rPr>
        <w:t xml:space="preserve">Manifiesto de </w:t>
      </w:r>
      <w:r>
        <w:rPr>
          <w:rFonts w:ascii="Arial" w:eastAsia="Arial" w:hAnsi="Arial" w:cs="Arial"/>
          <w:b/>
        </w:rPr>
        <w:t>#Losmartesverdes</w:t>
      </w:r>
    </w:p>
    <w:p w14:paraId="00000004" w14:textId="77777777" w:rsidR="00592BC3" w:rsidRDefault="00000000">
      <w:pPr>
        <w:jc w:val="both"/>
        <w:rPr>
          <w:rFonts w:ascii="Arial" w:eastAsia="Arial" w:hAnsi="Arial" w:cs="Arial"/>
          <w:color w:val="333333"/>
        </w:rPr>
      </w:pPr>
      <w:r>
        <w:rPr>
          <w:rFonts w:ascii="Arial" w:eastAsia="Arial" w:hAnsi="Arial" w:cs="Arial"/>
          <w:color w:val="333333"/>
        </w:rPr>
        <w:t xml:space="preserve">Durante estas semanas de noviembre habréis visto, oído o leído algo relacionado con </w:t>
      </w:r>
      <w:r>
        <w:rPr>
          <w:rFonts w:ascii="Arial" w:eastAsia="Arial" w:hAnsi="Arial" w:cs="Arial"/>
          <w:b/>
          <w:color w:val="333333"/>
        </w:rPr>
        <w:t>#Losmartesverdes</w:t>
      </w:r>
      <w:r>
        <w:rPr>
          <w:rFonts w:ascii="Arial" w:eastAsia="Arial" w:hAnsi="Arial" w:cs="Arial"/>
          <w:color w:val="333333"/>
        </w:rPr>
        <w:t xml:space="preserve">. Que si es una campaña en </w:t>
      </w:r>
      <w:proofErr w:type="spellStart"/>
      <w:r>
        <w:rPr>
          <w:rFonts w:ascii="Arial" w:eastAsia="Arial" w:hAnsi="Arial" w:cs="Arial"/>
          <w:color w:val="333333"/>
        </w:rPr>
        <w:t>twitter</w:t>
      </w:r>
      <w:proofErr w:type="spellEnd"/>
      <w:r>
        <w:rPr>
          <w:rFonts w:ascii="Arial" w:eastAsia="Arial" w:hAnsi="Arial" w:cs="Arial"/>
          <w:color w:val="333333"/>
        </w:rPr>
        <w:t xml:space="preserve"> o </w:t>
      </w:r>
      <w:proofErr w:type="spellStart"/>
      <w:r>
        <w:rPr>
          <w:rFonts w:ascii="Arial" w:eastAsia="Arial" w:hAnsi="Arial" w:cs="Arial"/>
          <w:color w:val="333333"/>
        </w:rPr>
        <w:t>instagram</w:t>
      </w:r>
      <w:proofErr w:type="spellEnd"/>
      <w:r>
        <w:rPr>
          <w:rFonts w:ascii="Arial" w:eastAsia="Arial" w:hAnsi="Arial" w:cs="Arial"/>
          <w:color w:val="333333"/>
        </w:rPr>
        <w:t xml:space="preserve">, que si algo relacionado con pequeños cambios en nuestro día a día. Todo esto es cierto, pero en realidad ¿Qué son </w:t>
      </w:r>
      <w:r>
        <w:rPr>
          <w:rFonts w:ascii="Arial" w:eastAsia="Arial" w:hAnsi="Arial" w:cs="Arial"/>
          <w:b/>
          <w:i/>
          <w:color w:val="333333"/>
        </w:rPr>
        <w:t>#Losmartesverdes</w:t>
      </w:r>
      <w:r>
        <w:rPr>
          <w:rFonts w:ascii="Arial" w:eastAsia="Arial" w:hAnsi="Arial" w:cs="Arial"/>
          <w:color w:val="333333"/>
        </w:rPr>
        <w:t>? ¿Quién está detrás?</w:t>
      </w:r>
    </w:p>
    <w:p w14:paraId="00000005" w14:textId="77777777" w:rsidR="00592BC3" w:rsidRDefault="00000000">
      <w:pPr>
        <w:jc w:val="both"/>
        <w:rPr>
          <w:rFonts w:ascii="Arial" w:eastAsia="Arial" w:hAnsi="Arial" w:cs="Arial"/>
          <w:color w:val="333333"/>
        </w:rPr>
      </w:pPr>
      <w:r>
        <w:rPr>
          <w:rFonts w:ascii="Arial" w:eastAsia="Arial" w:hAnsi="Arial" w:cs="Arial"/>
          <w:color w:val="333333"/>
        </w:rPr>
        <w:t>Somos una gran comunidad de Burgos, León, Salamanca y Valladolid nacida en cinco colegios jesuitas e instituciones de la Compañía de Jesús con el sueño de generar una dinámica transformadora hacia la conversión ecológica. Un cambio que nos lleve a todos y a todas a priorizar en nuestras acciones diarias el cuidado de la Casa Común.</w:t>
      </w:r>
    </w:p>
    <w:p w14:paraId="00000006" w14:textId="77777777" w:rsidR="00592BC3" w:rsidRDefault="00000000">
      <w:pPr>
        <w:jc w:val="both"/>
        <w:rPr>
          <w:rFonts w:ascii="Arial" w:eastAsia="Arial" w:hAnsi="Arial" w:cs="Arial"/>
          <w:b/>
          <w:i/>
          <w:color w:val="333333"/>
          <w:highlight w:val="white"/>
        </w:rPr>
      </w:pPr>
      <w:r>
        <w:rPr>
          <w:rFonts w:ascii="Arial" w:eastAsia="Arial" w:hAnsi="Arial" w:cs="Arial"/>
          <w:color w:val="333333"/>
        </w:rPr>
        <w:t xml:space="preserve">Nos sentimos llamados a responder ya a las palabras del papa Francisco en la encíclica </w:t>
      </w:r>
      <w:proofErr w:type="spellStart"/>
      <w:r>
        <w:rPr>
          <w:rFonts w:ascii="Arial" w:eastAsia="Arial" w:hAnsi="Arial" w:cs="Arial"/>
          <w:color w:val="333333"/>
        </w:rPr>
        <w:t>Laudato</w:t>
      </w:r>
      <w:proofErr w:type="spellEnd"/>
      <w:r>
        <w:rPr>
          <w:rFonts w:ascii="Arial" w:eastAsia="Arial" w:hAnsi="Arial" w:cs="Arial"/>
          <w:color w:val="333333"/>
        </w:rPr>
        <w:t xml:space="preserve"> Si’</w:t>
      </w:r>
      <w:proofErr w:type="gramStart"/>
      <w:r>
        <w:rPr>
          <w:rFonts w:ascii="Arial" w:eastAsia="Arial" w:hAnsi="Arial" w:cs="Arial"/>
          <w:color w:val="333333"/>
        </w:rPr>
        <w:t xml:space="preserve">:  </w:t>
      </w:r>
      <w:r>
        <w:rPr>
          <w:rFonts w:ascii="Arial" w:eastAsia="Arial" w:hAnsi="Arial" w:cs="Arial"/>
          <w:b/>
          <w:i/>
          <w:color w:val="333333"/>
        </w:rPr>
        <w:t>«</w:t>
      </w:r>
      <w:proofErr w:type="gramEnd"/>
      <w:r>
        <w:rPr>
          <w:rFonts w:ascii="Arial" w:eastAsia="Arial" w:hAnsi="Arial" w:cs="Arial"/>
          <w:b/>
          <w:i/>
          <w:color w:val="333333"/>
          <w:highlight w:val="white"/>
        </w:rPr>
        <w:t>A problemas sociales se responde con redes comunitarias, no con la mera suma de bienes individuales. La conversión ecológica que se requiere para crear un dinamismo de cambio duradero es también una conversión comunitaria».</w:t>
      </w:r>
    </w:p>
    <w:p w14:paraId="00000007" w14:textId="77777777" w:rsidR="00592BC3" w:rsidRDefault="00000000">
      <w:pPr>
        <w:jc w:val="both"/>
        <w:rPr>
          <w:rFonts w:ascii="Arial" w:eastAsia="Arial" w:hAnsi="Arial" w:cs="Arial"/>
          <w:color w:val="333333"/>
          <w:highlight w:val="white"/>
        </w:rPr>
      </w:pPr>
      <w:r>
        <w:rPr>
          <w:rFonts w:ascii="Arial" w:eastAsia="Arial" w:hAnsi="Arial" w:cs="Arial"/>
          <w:color w:val="333333"/>
          <w:highlight w:val="white"/>
        </w:rPr>
        <w:t xml:space="preserve">Juntos damos los primeros pasos y hemos instaurado un día de la semana para hacer visibles pequeños gestos cotidianos: </w:t>
      </w:r>
      <w:r>
        <w:rPr>
          <w:rFonts w:ascii="Arial" w:eastAsia="Arial" w:hAnsi="Arial" w:cs="Arial"/>
          <w:b/>
          <w:i/>
          <w:color w:val="333333"/>
          <w:highlight w:val="white"/>
        </w:rPr>
        <w:t>#Losmartesverdes</w:t>
      </w:r>
      <w:r>
        <w:rPr>
          <w:rFonts w:ascii="Arial" w:eastAsia="Arial" w:hAnsi="Arial" w:cs="Arial"/>
          <w:color w:val="333333"/>
          <w:highlight w:val="white"/>
        </w:rPr>
        <w:t xml:space="preserve"> Una campaña que representa lo que serán todos los días de la semana cuando consigamos transformar hábitos y prioridades. Una campaña de sensibilización que nos ayude a todos y a todas a convertir nuestras acciones diarias en acciones atentas al Cuidado de la Casa Común. </w:t>
      </w:r>
    </w:p>
    <w:p w14:paraId="00000008" w14:textId="77777777" w:rsidR="00592BC3" w:rsidRDefault="00000000">
      <w:pPr>
        <w:jc w:val="both"/>
        <w:rPr>
          <w:rFonts w:ascii="Arial" w:eastAsia="Arial" w:hAnsi="Arial" w:cs="Arial"/>
          <w:color w:val="333333"/>
          <w:highlight w:val="white"/>
        </w:rPr>
      </w:pPr>
      <w:r>
        <w:rPr>
          <w:rFonts w:ascii="Arial" w:eastAsia="Arial" w:hAnsi="Arial" w:cs="Arial"/>
          <w:b/>
          <w:i/>
          <w:color w:val="333333"/>
          <w:highlight w:val="white"/>
        </w:rPr>
        <w:t>#Losmartesverdes</w:t>
      </w:r>
      <w:r>
        <w:rPr>
          <w:rFonts w:ascii="Arial" w:eastAsia="Arial" w:hAnsi="Arial" w:cs="Arial"/>
          <w:color w:val="333333"/>
          <w:highlight w:val="white"/>
        </w:rPr>
        <w:t xml:space="preserve"> busca un compromiso real mío, tuyo, suyo. Soñamos un futuro esperanzador, pero necesitamos un presente real y de cambio. Por estos motivos, te animamos a sumar, a firmar la campaña de </w:t>
      </w:r>
      <w:r>
        <w:rPr>
          <w:rFonts w:ascii="Arial" w:eastAsia="Arial" w:hAnsi="Arial" w:cs="Arial"/>
          <w:b/>
          <w:i/>
          <w:color w:val="333333"/>
          <w:highlight w:val="white"/>
        </w:rPr>
        <w:t>#Losmartesverdes</w:t>
      </w:r>
      <w:r>
        <w:rPr>
          <w:rFonts w:ascii="Arial" w:eastAsia="Arial" w:hAnsi="Arial" w:cs="Arial"/>
          <w:color w:val="333333"/>
          <w:highlight w:val="white"/>
        </w:rPr>
        <w:t xml:space="preserve"> en </w:t>
      </w:r>
      <w:r>
        <w:rPr>
          <w:rFonts w:ascii="Arial" w:eastAsia="Arial" w:hAnsi="Arial" w:cs="Arial"/>
          <w:b/>
          <w:color w:val="333333"/>
          <w:highlight w:val="white"/>
        </w:rPr>
        <w:t>Visibles.org</w:t>
      </w:r>
      <w:r>
        <w:rPr>
          <w:rFonts w:ascii="Arial" w:eastAsia="Arial" w:hAnsi="Arial" w:cs="Arial"/>
          <w:color w:val="333333"/>
          <w:highlight w:val="white"/>
        </w:rPr>
        <w:t xml:space="preserve"> ¿Qué implica tu firma? Todo y nada. Un compromiso, tu compromiso de querer llevar a cabo pequeñas acciones para ser más sostenible en tu día a día.</w:t>
      </w:r>
    </w:p>
    <w:p w14:paraId="00000009" w14:textId="77777777" w:rsidR="00592BC3" w:rsidRDefault="00000000">
      <w:pPr>
        <w:jc w:val="both"/>
        <w:rPr>
          <w:rFonts w:ascii="Arial" w:eastAsia="Arial" w:hAnsi="Arial" w:cs="Arial"/>
          <w:color w:val="333333"/>
          <w:highlight w:val="white"/>
        </w:rPr>
      </w:pPr>
      <w:r>
        <w:rPr>
          <w:rFonts w:ascii="Arial" w:eastAsia="Arial" w:hAnsi="Arial" w:cs="Arial"/>
          <w:color w:val="333333"/>
          <w:highlight w:val="white"/>
        </w:rPr>
        <w:t xml:space="preserve">A lo largo de estos meses, cada institución de la Compañía de Jesús en Castilla y León seguirá proponiendo reflexiones en clave ecológica, pero necesitamos personas dispuestas a escuchar, a cambiar y a soñar. ¿Te animas? </w:t>
      </w:r>
    </w:p>
    <w:p w14:paraId="0000000A" w14:textId="77777777" w:rsidR="00592BC3" w:rsidRDefault="00000000">
      <w:pPr>
        <w:jc w:val="both"/>
        <w:rPr>
          <w:rFonts w:ascii="Arial" w:eastAsia="Arial" w:hAnsi="Arial" w:cs="Arial"/>
          <w:b/>
          <w:i/>
          <w:color w:val="333333"/>
          <w:highlight w:val="white"/>
        </w:rPr>
      </w:pPr>
      <w:r>
        <w:rPr>
          <w:rFonts w:ascii="Arial" w:eastAsia="Arial" w:hAnsi="Arial" w:cs="Arial"/>
          <w:color w:val="333333"/>
          <w:highlight w:val="white"/>
        </w:rPr>
        <w:t xml:space="preserve">Firma el acuerdo de </w:t>
      </w:r>
      <w:r>
        <w:rPr>
          <w:rFonts w:ascii="Arial" w:eastAsia="Arial" w:hAnsi="Arial" w:cs="Arial"/>
          <w:b/>
          <w:i/>
          <w:color w:val="333333"/>
          <w:highlight w:val="white"/>
        </w:rPr>
        <w:t>#Losmartesverdes</w:t>
      </w:r>
    </w:p>
    <w:sectPr w:rsidR="00592BC3">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83CD" w14:textId="77777777" w:rsidR="00015406" w:rsidRDefault="00015406" w:rsidP="00D2357B">
      <w:pPr>
        <w:spacing w:after="0" w:line="240" w:lineRule="auto"/>
      </w:pPr>
      <w:r>
        <w:separator/>
      </w:r>
    </w:p>
  </w:endnote>
  <w:endnote w:type="continuationSeparator" w:id="0">
    <w:p w14:paraId="14A680DF" w14:textId="77777777" w:rsidR="00015406" w:rsidRDefault="00015406" w:rsidP="00D2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53F8" w14:textId="77777777" w:rsidR="00015406" w:rsidRDefault="00015406" w:rsidP="00D2357B">
      <w:pPr>
        <w:spacing w:after="0" w:line="240" w:lineRule="auto"/>
      </w:pPr>
      <w:r>
        <w:separator/>
      </w:r>
    </w:p>
  </w:footnote>
  <w:footnote w:type="continuationSeparator" w:id="0">
    <w:p w14:paraId="46F5FE6B" w14:textId="77777777" w:rsidR="00015406" w:rsidRDefault="00015406" w:rsidP="00D2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E733" w14:textId="21F5ED6D" w:rsidR="00D2357B" w:rsidRDefault="00D2357B">
    <w:pPr>
      <w:pStyle w:val="Encabezado"/>
    </w:pPr>
    <w:r>
      <w:rPr>
        <w:noProof/>
      </w:rPr>
      <w:drawing>
        <wp:anchor distT="114300" distB="114300" distL="114300" distR="114300" simplePos="0" relativeHeight="251660288" behindDoc="1" locked="0" layoutInCell="1" hidden="0" allowOverlap="1" wp14:anchorId="72A221C5" wp14:editId="2F1558EA">
          <wp:simplePos x="0" y="0"/>
          <wp:positionH relativeFrom="column">
            <wp:posOffset>4684395</wp:posOffset>
          </wp:positionH>
          <wp:positionV relativeFrom="paragraph">
            <wp:posOffset>-358775</wp:posOffset>
          </wp:positionV>
          <wp:extent cx="1562100" cy="769620"/>
          <wp:effectExtent l="0" t="0" r="0" b="0"/>
          <wp:wrapTight wrapText="bothSides">
            <wp:wrapPolygon edited="0">
              <wp:start x="3688" y="0"/>
              <wp:lineTo x="527" y="2139"/>
              <wp:lineTo x="0" y="3743"/>
              <wp:lineTo x="0" y="12297"/>
              <wp:lineTo x="790" y="17644"/>
              <wp:lineTo x="3424" y="20317"/>
              <wp:lineTo x="3688" y="20851"/>
              <wp:lineTo x="7376" y="20851"/>
              <wp:lineTo x="7639" y="20317"/>
              <wp:lineTo x="9746" y="17644"/>
              <wp:lineTo x="20283" y="16040"/>
              <wp:lineTo x="20283" y="10158"/>
              <wp:lineTo x="11590" y="8020"/>
              <wp:lineTo x="8693" y="1604"/>
              <wp:lineTo x="7376" y="0"/>
              <wp:lineTo x="3688"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2100" cy="7696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8A76AE3" wp14:editId="7DCC4EBF">
          <wp:simplePos x="0" y="0"/>
          <wp:positionH relativeFrom="column">
            <wp:posOffset>-744855</wp:posOffset>
          </wp:positionH>
          <wp:positionV relativeFrom="paragraph">
            <wp:posOffset>-358775</wp:posOffset>
          </wp:positionV>
          <wp:extent cx="1135380" cy="705485"/>
          <wp:effectExtent l="0" t="0" r="7620" b="0"/>
          <wp:wrapTight wrapText="bothSides">
            <wp:wrapPolygon edited="0">
              <wp:start x="0" y="0"/>
              <wp:lineTo x="0" y="20997"/>
              <wp:lineTo x="21383" y="20997"/>
              <wp:lineTo x="2138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C3"/>
    <w:rsid w:val="00015406"/>
    <w:rsid w:val="00592BC3"/>
    <w:rsid w:val="00D23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71F6"/>
  <w15:docId w15:val="{2F67D29F-4525-4569-A3D0-AA07289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Textoennegrita">
    <w:name w:val="Strong"/>
    <w:basedOn w:val="Fuentedeprrafopredeter"/>
    <w:uiPriority w:val="22"/>
    <w:qFormat/>
    <w:rsid w:val="00686A63"/>
    <w:rPr>
      <w:b/>
      <w:bCs/>
    </w:rPr>
  </w:style>
  <w:style w:type="character" w:styleId="nfasis">
    <w:name w:val="Emphasis"/>
    <w:basedOn w:val="Fuentedeprrafopredeter"/>
    <w:uiPriority w:val="20"/>
    <w:qFormat/>
    <w:rsid w:val="00686A63"/>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235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57B"/>
  </w:style>
  <w:style w:type="paragraph" w:styleId="Piedepgina">
    <w:name w:val="footer"/>
    <w:basedOn w:val="Normal"/>
    <w:link w:val="PiedepginaCar"/>
    <w:uiPriority w:val="99"/>
    <w:unhideWhenUsed/>
    <w:rsid w:val="00D235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HfU7yq7xnngwIiwUcwPavF5eg==">AMUW2mWfJpcm7XJmTAeH8qiK1XOxrdPJa1C16u9/cgbb5NCGB5AgzD/SdYGcTq2xkBYQ68vNaHdTgNDX6WNGexihIIbZlCyne5pXf+7Q2cW7dXQ7uGKxk5H4iMAxgxcRMOA4yPOV8ZxGW4eVPzx01I97WPWc3J+r1zC2LQAyYWy+4jCDYVSjeEw=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Pady Miranda Ocaña</dc:creator>
  <cp:lastModifiedBy>Prensa</cp:lastModifiedBy>
  <cp:revision>2</cp:revision>
  <dcterms:created xsi:type="dcterms:W3CDTF">2022-11-16T12:48:00Z</dcterms:created>
  <dcterms:modified xsi:type="dcterms:W3CDTF">2022-11-25T09:27:00Z</dcterms:modified>
</cp:coreProperties>
</file>